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DD" w:rsidRDefault="008426DD" w:rsidP="008426DD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LEI N° 445, DE </w:t>
      </w:r>
      <w:r w:rsidR="005C190A"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</w:rPr>
        <w:t xml:space="preserve"> DE DEZEMBRO DE 2016.</w:t>
      </w:r>
    </w:p>
    <w:p w:rsidR="00137AF5" w:rsidRPr="00C166BE" w:rsidRDefault="00137AF5" w:rsidP="00FF32C7">
      <w:pPr>
        <w:spacing w:after="0" w:line="240" w:lineRule="auto"/>
        <w:ind w:left="5664" w:right="-852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C166BE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Disciplina e dá cumprimento ao que dispõe o art. 53, § 3º da Constituição do Estado do Rio Grande do Norte. </w:t>
      </w:r>
    </w:p>
    <w:p w:rsidR="00137AF5" w:rsidRPr="00C166BE" w:rsidRDefault="00137AF5" w:rsidP="00597A95">
      <w:pPr>
        <w:spacing w:after="0" w:line="240" w:lineRule="auto"/>
        <w:ind w:right="-852" w:firstLine="1418"/>
        <w:jc w:val="both"/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</w:pPr>
    </w:p>
    <w:p w:rsidR="00C166BE" w:rsidRDefault="00C166BE" w:rsidP="00597A95">
      <w:pPr>
        <w:spacing w:after="0" w:line="240" w:lineRule="auto"/>
        <w:ind w:firstLine="1622"/>
        <w:jc w:val="both"/>
        <w:rPr>
          <w:sz w:val="26"/>
          <w:szCs w:val="26"/>
        </w:rPr>
      </w:pPr>
      <w:r w:rsidRPr="009E343D">
        <w:rPr>
          <w:b/>
          <w:sz w:val="26"/>
          <w:szCs w:val="26"/>
        </w:rPr>
        <w:t>O POVO DA CIDADE DE CAMPO REDONDO</w:t>
      </w:r>
      <w:r w:rsidRPr="009E343D">
        <w:rPr>
          <w:sz w:val="26"/>
          <w:szCs w:val="26"/>
        </w:rPr>
        <w:t xml:space="preserve">, por seus representantes aprovou, e </w:t>
      </w:r>
      <w:r w:rsidRPr="009E343D">
        <w:rPr>
          <w:b/>
          <w:sz w:val="26"/>
          <w:szCs w:val="26"/>
        </w:rPr>
        <w:t>EU</w:t>
      </w:r>
      <w:r w:rsidRPr="009E343D">
        <w:rPr>
          <w:sz w:val="26"/>
          <w:szCs w:val="26"/>
        </w:rPr>
        <w:t xml:space="preserve">, em seu nome, </w:t>
      </w:r>
      <w:r w:rsidRPr="009E343D">
        <w:rPr>
          <w:b/>
          <w:sz w:val="26"/>
          <w:szCs w:val="26"/>
        </w:rPr>
        <w:t>SANCIONO</w:t>
      </w:r>
      <w:r w:rsidRPr="009E343D">
        <w:rPr>
          <w:sz w:val="26"/>
          <w:szCs w:val="26"/>
        </w:rPr>
        <w:t xml:space="preserve"> a seguinte </w:t>
      </w:r>
      <w:r w:rsidRPr="009E343D">
        <w:rPr>
          <w:b/>
          <w:sz w:val="26"/>
          <w:szCs w:val="26"/>
        </w:rPr>
        <w:t>LEI</w:t>
      </w:r>
      <w:r w:rsidRPr="009E343D">
        <w:rPr>
          <w:sz w:val="26"/>
          <w:szCs w:val="26"/>
        </w:rPr>
        <w:t>:</w:t>
      </w:r>
    </w:p>
    <w:p w:rsidR="00C166BE" w:rsidRPr="009E343D" w:rsidRDefault="00C166BE" w:rsidP="00C166BE">
      <w:pPr>
        <w:spacing w:after="0" w:line="240" w:lineRule="auto"/>
        <w:ind w:firstLine="1622"/>
        <w:jc w:val="both"/>
        <w:rPr>
          <w:sz w:val="26"/>
          <w:szCs w:val="26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Art. 1º</w:t>
      </w:r>
      <w:r w:rsidR="00C166BE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166BE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Fica instituído o cadastro de devedores municipais de dívidas não tributárias decorrentes de </w:t>
      </w:r>
      <w:r w:rsidRPr="00C166BE">
        <w:rPr>
          <w:rFonts w:ascii="Segoe UI" w:hAnsi="Segoe UI" w:cs="Segoe UI"/>
          <w:sz w:val="24"/>
          <w:szCs w:val="24"/>
        </w:rPr>
        <w:t>decisões do Tribunal de Contas do Estado, de que resulte imputação de débito e/ou multa.</w:t>
      </w: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Art. 2º</w:t>
      </w:r>
      <w:r w:rsidRPr="00C166BE">
        <w:rPr>
          <w:rFonts w:ascii="Segoe UI" w:hAnsi="Segoe UI" w:cs="Segoe UI"/>
          <w:sz w:val="24"/>
          <w:szCs w:val="24"/>
        </w:rPr>
        <w:t xml:space="preserve"> - Os valores originários resultantes de decisões administrativas transitadas em julgado pelo Tribunal de Contas do Estado do Rio Grande do Norte, que tenham eficácia de título executivo e impor débitos e/ou multas cuja competência seja de ressarcimento da Fazenda Pública Municipal serão reajustados da seguinte forma:</w:t>
      </w: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§1º</w:t>
      </w:r>
      <w:r>
        <w:rPr>
          <w:rFonts w:ascii="Segoe UI" w:hAnsi="Segoe UI" w:cs="Segoe UI"/>
          <w:sz w:val="24"/>
          <w:szCs w:val="24"/>
        </w:rPr>
        <w:t xml:space="preserve"> </w:t>
      </w:r>
      <w:r w:rsidR="00137AF5" w:rsidRPr="00C166BE">
        <w:rPr>
          <w:rFonts w:ascii="Segoe UI" w:hAnsi="Segoe UI" w:cs="Segoe UI"/>
          <w:sz w:val="24"/>
          <w:szCs w:val="24"/>
        </w:rPr>
        <w:t>Quando decorrente de simples erros administrativos a correção monetária será feita pel</w:t>
      </w:r>
      <w:r w:rsidR="00B36D97" w:rsidRPr="00C166BE">
        <w:rPr>
          <w:rFonts w:ascii="Segoe UI" w:hAnsi="Segoe UI" w:cs="Segoe UI"/>
          <w:sz w:val="24"/>
          <w:szCs w:val="24"/>
        </w:rPr>
        <w:t xml:space="preserve">o valor atualizado e fornecido pelo próprio Tribunal de Contas do Estado ou, na sua impossibilidade </w:t>
      </w:r>
      <w:r w:rsidR="00B91207" w:rsidRPr="00C166BE">
        <w:rPr>
          <w:rFonts w:ascii="Segoe UI" w:hAnsi="Segoe UI" w:cs="Segoe UI"/>
          <w:sz w:val="24"/>
          <w:szCs w:val="24"/>
        </w:rPr>
        <w:t>e</w:t>
      </w:r>
      <w:r w:rsidR="00B36D97" w:rsidRPr="00C166BE">
        <w:rPr>
          <w:rFonts w:ascii="Segoe UI" w:hAnsi="Segoe UI" w:cs="Segoe UI"/>
          <w:sz w:val="24"/>
          <w:szCs w:val="24"/>
        </w:rPr>
        <w:t xml:space="preserve"> em caso justificado, pelo índice fornecido pela Justiça Federal </w:t>
      </w:r>
      <w:r w:rsidR="00137AF5" w:rsidRPr="00C166BE">
        <w:rPr>
          <w:rFonts w:ascii="Segoe UI" w:hAnsi="Segoe UI" w:cs="Segoe UI"/>
          <w:sz w:val="24"/>
          <w:szCs w:val="24"/>
        </w:rPr>
        <w:t>ou outro que venha substituí-lo, a partir da citação da decisão transitada em julgado.</w:t>
      </w:r>
    </w:p>
    <w:p w:rsidR="00137AF5" w:rsidRDefault="00B36D97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§2º</w:t>
      </w:r>
      <w:r w:rsidR="00C166BE">
        <w:rPr>
          <w:rFonts w:ascii="Segoe UI" w:hAnsi="Segoe UI" w:cs="Segoe UI"/>
          <w:b/>
          <w:sz w:val="24"/>
          <w:szCs w:val="24"/>
        </w:rPr>
        <w:t xml:space="preserve"> </w:t>
      </w:r>
      <w:r w:rsidR="00137AF5" w:rsidRPr="00C166BE">
        <w:rPr>
          <w:rFonts w:ascii="Segoe UI" w:hAnsi="Segoe UI" w:cs="Segoe UI"/>
          <w:sz w:val="24"/>
          <w:szCs w:val="24"/>
        </w:rPr>
        <w:t>Quando decorrente de supostos atos de improbidade</w:t>
      </w:r>
      <w:r w:rsidR="00B91207" w:rsidRPr="00C166BE">
        <w:rPr>
          <w:rFonts w:ascii="Segoe UI" w:hAnsi="Segoe UI" w:cs="Segoe UI"/>
          <w:sz w:val="24"/>
          <w:szCs w:val="24"/>
        </w:rPr>
        <w:t>,</w:t>
      </w:r>
      <w:r w:rsidR="00137AF5" w:rsidRPr="00C166BE">
        <w:rPr>
          <w:rFonts w:ascii="Segoe UI" w:hAnsi="Segoe UI" w:cs="Segoe UI"/>
          <w:sz w:val="24"/>
          <w:szCs w:val="24"/>
        </w:rPr>
        <w:t xml:space="preserve"> a correção monetária será feita </w:t>
      </w:r>
      <w:r w:rsidRPr="00C166BE">
        <w:rPr>
          <w:rFonts w:ascii="Segoe UI" w:hAnsi="Segoe UI" w:cs="Segoe UI"/>
          <w:sz w:val="24"/>
          <w:szCs w:val="24"/>
        </w:rPr>
        <w:t xml:space="preserve">pelo valor atualizado e fornecido pelo do próprio Tribunal de Contas do Estado ou, na sua impossibilidade </w:t>
      </w:r>
      <w:r w:rsidR="00B91207" w:rsidRPr="00C166BE">
        <w:rPr>
          <w:rFonts w:ascii="Segoe UI" w:hAnsi="Segoe UI" w:cs="Segoe UI"/>
          <w:sz w:val="24"/>
          <w:szCs w:val="24"/>
        </w:rPr>
        <w:t>e</w:t>
      </w:r>
      <w:r w:rsidRPr="00C166BE">
        <w:rPr>
          <w:rFonts w:ascii="Segoe UI" w:hAnsi="Segoe UI" w:cs="Segoe UI"/>
          <w:sz w:val="24"/>
          <w:szCs w:val="24"/>
        </w:rPr>
        <w:t xml:space="preserve"> em caso justificado, pelo índice fornecido pela Justiça Federal ou outro que venha substituí-lo, </w:t>
      </w:r>
      <w:r w:rsidR="00137AF5" w:rsidRPr="00C166BE">
        <w:rPr>
          <w:rFonts w:ascii="Segoe UI" w:hAnsi="Segoe UI" w:cs="Segoe UI"/>
          <w:sz w:val="24"/>
          <w:szCs w:val="24"/>
        </w:rPr>
        <w:t>a partir da ciência da primeira decisão não modificada.</w:t>
      </w:r>
    </w:p>
    <w:p w:rsidR="00C166BE" w:rsidRP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</w:t>
      </w:r>
      <w:r w:rsidR="00B36D97" w:rsidRPr="00C166BE">
        <w:rPr>
          <w:rFonts w:ascii="Segoe UI" w:hAnsi="Segoe UI" w:cs="Segoe UI"/>
          <w:b/>
          <w:sz w:val="24"/>
          <w:szCs w:val="24"/>
        </w:rPr>
        <w:t>3</w:t>
      </w:r>
      <w:r w:rsidRPr="00C166BE">
        <w:rPr>
          <w:rFonts w:ascii="Segoe UI" w:hAnsi="Segoe UI" w:cs="Segoe UI"/>
          <w:b/>
          <w:sz w:val="24"/>
          <w:szCs w:val="24"/>
        </w:rPr>
        <w:t>°</w:t>
      </w:r>
      <w:r w:rsidR="00C166BE">
        <w:rPr>
          <w:rFonts w:ascii="Segoe UI" w:hAnsi="Segoe UI" w:cs="Segoe UI"/>
          <w:b/>
          <w:sz w:val="24"/>
          <w:szCs w:val="24"/>
        </w:rPr>
        <w:t xml:space="preserve"> </w:t>
      </w:r>
      <w:r w:rsidRPr="00C166BE">
        <w:rPr>
          <w:rFonts w:ascii="Segoe UI" w:hAnsi="Segoe UI" w:cs="Segoe UI"/>
          <w:sz w:val="24"/>
          <w:szCs w:val="24"/>
        </w:rPr>
        <w:t>O valor da dívida atualizada será consolidad</w:t>
      </w:r>
      <w:r w:rsidR="00B91207" w:rsidRPr="00C166BE">
        <w:rPr>
          <w:rFonts w:ascii="Segoe UI" w:hAnsi="Segoe UI" w:cs="Segoe UI"/>
          <w:sz w:val="24"/>
          <w:szCs w:val="24"/>
        </w:rPr>
        <w:t xml:space="preserve">o e expresso </w:t>
      </w:r>
      <w:r w:rsidRPr="00C166BE">
        <w:rPr>
          <w:rFonts w:ascii="Segoe UI" w:hAnsi="Segoe UI" w:cs="Segoe UI"/>
          <w:sz w:val="24"/>
          <w:szCs w:val="24"/>
        </w:rPr>
        <w:t>em Reais</w:t>
      </w:r>
      <w:r w:rsidR="00B36D97" w:rsidRPr="00C166BE">
        <w:rPr>
          <w:rFonts w:ascii="Segoe UI" w:hAnsi="Segoe UI" w:cs="Segoe UI"/>
          <w:sz w:val="24"/>
          <w:szCs w:val="24"/>
        </w:rPr>
        <w:t>;</w:t>
      </w:r>
      <w:r w:rsidRPr="00C166BE">
        <w:rPr>
          <w:rFonts w:ascii="Segoe UI" w:hAnsi="Segoe UI" w:cs="Segoe UI"/>
          <w:sz w:val="24"/>
          <w:szCs w:val="24"/>
        </w:rPr>
        <w:t xml:space="preserve">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B36D97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I</w:t>
      </w:r>
      <w:r w:rsidR="00137AF5" w:rsidRPr="00C166BE">
        <w:rPr>
          <w:rFonts w:ascii="Segoe UI" w:hAnsi="Segoe UI" w:cs="Segoe UI"/>
          <w:sz w:val="24"/>
          <w:szCs w:val="24"/>
        </w:rPr>
        <w:t xml:space="preserve"> </w:t>
      </w:r>
      <w:r w:rsidRPr="00C166BE">
        <w:rPr>
          <w:rFonts w:ascii="Segoe UI" w:hAnsi="Segoe UI" w:cs="Segoe UI"/>
          <w:sz w:val="24"/>
          <w:szCs w:val="24"/>
        </w:rPr>
        <w:t xml:space="preserve">- </w:t>
      </w:r>
      <w:r w:rsidR="00137AF5" w:rsidRPr="00C166BE">
        <w:rPr>
          <w:rFonts w:ascii="Segoe UI" w:hAnsi="Segoe UI" w:cs="Segoe UI"/>
          <w:sz w:val="24"/>
          <w:szCs w:val="24"/>
        </w:rPr>
        <w:t>A consolidação de que se refere o §</w:t>
      </w:r>
      <w:r w:rsidRPr="00C166BE">
        <w:rPr>
          <w:rFonts w:ascii="Segoe UI" w:hAnsi="Segoe UI" w:cs="Segoe UI"/>
          <w:sz w:val="24"/>
          <w:szCs w:val="24"/>
        </w:rPr>
        <w:t>3</w:t>
      </w:r>
      <w:r w:rsidR="00137AF5" w:rsidRPr="00C166BE">
        <w:rPr>
          <w:rFonts w:ascii="Segoe UI" w:hAnsi="Segoe UI" w:cs="Segoe UI"/>
          <w:sz w:val="24"/>
          <w:szCs w:val="24"/>
        </w:rPr>
        <w:t>° deste artigo é realizada na data em que for apresentado o requerimento do devedor e de responsabilidade da Secretaria Municipal de Finanças</w:t>
      </w:r>
      <w:r w:rsidR="00C166BE">
        <w:rPr>
          <w:rFonts w:ascii="Segoe UI" w:hAnsi="Segoe UI" w:cs="Segoe UI"/>
          <w:sz w:val="24"/>
          <w:szCs w:val="24"/>
        </w:rPr>
        <w:t xml:space="preserve"> e Tributação;</w:t>
      </w:r>
      <w:r w:rsidR="00137AF5" w:rsidRPr="00C166BE">
        <w:rPr>
          <w:rFonts w:ascii="Segoe UI" w:hAnsi="Segoe UI" w:cs="Segoe UI"/>
          <w:sz w:val="24"/>
          <w:szCs w:val="24"/>
        </w:rPr>
        <w:t xml:space="preserve">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B36D97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 xml:space="preserve">II - </w:t>
      </w:r>
      <w:r w:rsidR="00137AF5" w:rsidRPr="00C166BE">
        <w:rPr>
          <w:rFonts w:ascii="Segoe UI" w:hAnsi="Segoe UI" w:cs="Segoe UI"/>
          <w:sz w:val="24"/>
          <w:szCs w:val="24"/>
        </w:rPr>
        <w:t xml:space="preserve">Para cada dívida consolidada segundo o </w:t>
      </w:r>
      <w:r w:rsidR="00137AF5" w:rsidRPr="00C166BE">
        <w:rPr>
          <w:rFonts w:ascii="Segoe UI" w:hAnsi="Segoe UI" w:cs="Segoe UI"/>
          <w:i/>
          <w:sz w:val="24"/>
          <w:szCs w:val="24"/>
        </w:rPr>
        <w:t>caput</w:t>
      </w:r>
      <w:r w:rsidR="00137AF5" w:rsidRPr="00C166BE">
        <w:rPr>
          <w:rFonts w:ascii="Segoe UI" w:hAnsi="Segoe UI" w:cs="Segoe UI"/>
          <w:sz w:val="24"/>
          <w:szCs w:val="24"/>
        </w:rPr>
        <w:t xml:space="preserve"> deste artigo</w:t>
      </w:r>
      <w:r w:rsidR="00B91207" w:rsidRPr="00C166BE">
        <w:rPr>
          <w:rFonts w:ascii="Segoe UI" w:hAnsi="Segoe UI" w:cs="Segoe UI"/>
          <w:sz w:val="24"/>
          <w:szCs w:val="24"/>
        </w:rPr>
        <w:t>,</w:t>
      </w:r>
      <w:r w:rsidR="00137AF5" w:rsidRPr="00C166BE">
        <w:rPr>
          <w:rFonts w:ascii="Segoe UI" w:hAnsi="Segoe UI" w:cs="Segoe UI"/>
          <w:sz w:val="24"/>
          <w:szCs w:val="24"/>
        </w:rPr>
        <w:t xml:space="preserve"> é celebrado um contrato de parcelamento, caso haja interesse da parte devedora em </w:t>
      </w:r>
      <w:r w:rsidR="00B91207" w:rsidRPr="00C166BE">
        <w:rPr>
          <w:rFonts w:ascii="Segoe UI" w:hAnsi="Segoe UI" w:cs="Segoe UI"/>
          <w:sz w:val="24"/>
          <w:szCs w:val="24"/>
        </w:rPr>
        <w:t xml:space="preserve">dividir </w:t>
      </w:r>
      <w:r w:rsidR="00137AF5" w:rsidRPr="00C166BE">
        <w:rPr>
          <w:rFonts w:ascii="Segoe UI" w:hAnsi="Segoe UI" w:cs="Segoe UI"/>
          <w:sz w:val="24"/>
          <w:szCs w:val="24"/>
        </w:rPr>
        <w:t>o montante existente.</w:t>
      </w:r>
    </w:p>
    <w:p w:rsidR="00657D81" w:rsidRPr="00C166BE" w:rsidRDefault="00137AF5" w:rsidP="00C166BE">
      <w:pPr>
        <w:spacing w:after="0" w:line="240" w:lineRule="auto"/>
        <w:ind w:right="-852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lastRenderedPageBreak/>
        <w:tab/>
      </w:r>
      <w:r w:rsidRPr="00C166BE">
        <w:rPr>
          <w:rFonts w:ascii="Segoe UI" w:hAnsi="Segoe UI" w:cs="Segoe UI"/>
          <w:sz w:val="24"/>
          <w:szCs w:val="24"/>
        </w:rPr>
        <w:tab/>
      </w:r>
    </w:p>
    <w:p w:rsidR="00137AF5" w:rsidRPr="00C166BE" w:rsidRDefault="00657D81" w:rsidP="00C166BE">
      <w:pPr>
        <w:spacing w:after="0" w:line="240" w:lineRule="auto"/>
        <w:ind w:right="-852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 xml:space="preserve">                           </w:t>
      </w:r>
      <w:r w:rsidR="00137AF5" w:rsidRPr="00C166BE">
        <w:rPr>
          <w:rFonts w:ascii="Segoe UI" w:hAnsi="Segoe UI" w:cs="Segoe UI"/>
          <w:b/>
          <w:sz w:val="24"/>
          <w:szCs w:val="24"/>
        </w:rPr>
        <w:t>Art. 3º</w:t>
      </w:r>
      <w:r w:rsidR="00C166BE">
        <w:rPr>
          <w:rFonts w:ascii="Segoe UI" w:hAnsi="Segoe UI" w:cs="Segoe UI"/>
          <w:b/>
          <w:sz w:val="24"/>
          <w:szCs w:val="24"/>
        </w:rPr>
        <w:t xml:space="preserve"> </w:t>
      </w:r>
      <w:r w:rsidR="00137AF5" w:rsidRPr="00C166BE">
        <w:rPr>
          <w:rFonts w:ascii="Segoe UI" w:hAnsi="Segoe UI" w:cs="Segoe UI"/>
          <w:sz w:val="24"/>
          <w:szCs w:val="24"/>
        </w:rPr>
        <w:t xml:space="preserve">Fica a Administração Pública Municipal autorizada a conceder parcelamentos das dívidas descritas nesta Lei, inscritas ou não na dívida ativa municipal, inclusive, as que tenham sido objeto de execução judicial, em até </w:t>
      </w:r>
      <w:r w:rsidRPr="00C166BE">
        <w:rPr>
          <w:rFonts w:ascii="Segoe UI" w:hAnsi="Segoe UI" w:cs="Segoe UI"/>
          <w:sz w:val="24"/>
          <w:szCs w:val="24"/>
        </w:rPr>
        <w:t>96</w:t>
      </w:r>
      <w:r w:rsidR="00137AF5" w:rsidRPr="00C166BE">
        <w:rPr>
          <w:rFonts w:ascii="Segoe UI" w:hAnsi="Segoe UI" w:cs="Segoe UI"/>
          <w:sz w:val="24"/>
          <w:szCs w:val="24"/>
        </w:rPr>
        <w:t xml:space="preserve"> (</w:t>
      </w:r>
      <w:r w:rsidRPr="00C166BE">
        <w:rPr>
          <w:rFonts w:ascii="Segoe UI" w:hAnsi="Segoe UI" w:cs="Segoe UI"/>
          <w:sz w:val="24"/>
          <w:szCs w:val="24"/>
        </w:rPr>
        <w:t>noventa e seis</w:t>
      </w:r>
      <w:r w:rsidR="00137AF5" w:rsidRPr="00C166BE">
        <w:rPr>
          <w:rFonts w:ascii="Segoe UI" w:hAnsi="Segoe UI" w:cs="Segoe UI"/>
          <w:sz w:val="24"/>
          <w:szCs w:val="24"/>
        </w:rPr>
        <w:t xml:space="preserve">) parcelas mensais, iguais e sucessivas, com a entrada mínima de </w:t>
      </w:r>
      <w:r w:rsidR="00B91207" w:rsidRPr="00C166BE">
        <w:rPr>
          <w:rFonts w:ascii="Segoe UI" w:hAnsi="Segoe UI" w:cs="Segoe UI"/>
          <w:sz w:val="24"/>
          <w:szCs w:val="24"/>
        </w:rPr>
        <w:t>4</w:t>
      </w:r>
      <w:r w:rsidR="00137AF5" w:rsidRPr="00C166BE">
        <w:rPr>
          <w:rFonts w:ascii="Segoe UI" w:hAnsi="Segoe UI" w:cs="Segoe UI"/>
          <w:sz w:val="24"/>
          <w:szCs w:val="24"/>
        </w:rPr>
        <w:t>% (</w:t>
      </w:r>
      <w:r w:rsidR="00B91207" w:rsidRPr="00C166BE">
        <w:rPr>
          <w:rFonts w:ascii="Segoe UI" w:hAnsi="Segoe UI" w:cs="Segoe UI"/>
          <w:sz w:val="24"/>
          <w:szCs w:val="24"/>
        </w:rPr>
        <w:t>quatro por cento</w:t>
      </w:r>
      <w:r w:rsidR="00137AF5" w:rsidRPr="00C166BE">
        <w:rPr>
          <w:rFonts w:ascii="Segoe UI" w:hAnsi="Segoe UI" w:cs="Segoe UI"/>
          <w:sz w:val="24"/>
          <w:szCs w:val="24"/>
        </w:rPr>
        <w:t>) do valor consolidado acrescido do pagamento da primeira parcela, respeitados os seguintes critérios:</w:t>
      </w: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§1°</w:t>
      </w:r>
      <w:r w:rsidRPr="00C166BE">
        <w:rPr>
          <w:rFonts w:ascii="Segoe UI" w:hAnsi="Segoe UI" w:cs="Segoe UI"/>
          <w:sz w:val="24"/>
          <w:szCs w:val="24"/>
        </w:rPr>
        <w:t xml:space="preserve"> O devedor poderá optar pagar os débitos descritos na forma do art. 2º desta Lei, nas seguintes condições: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I - em parcela única, com redução de noventa e cinco por cento da correção monetária, dos juros, multas e juros de mora;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II - em até cinco parcelas mensais e sucessivas, com redução de noventa por cento da correção monetária, dos juros, multas e juros de mora;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III - em até quinze parcelas mensais e sucessivas, com redução de oitenta e cinco por cento da correção monetária, dos juros, multas e juros de mora;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IV - em até trinta parcelas mensais e sucessivas, com redução de oitenta por cento da correção monetária, dos juros, multas e juros de mora;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V - em até quarenta parcelas mensais e sucessivas, com redução de setenta por cento da correção monetária, dos juros, multas e juros de mora;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VI - em até cinquenta parcelas mensais e sucessivas, com redução de cinquenta por cento da correção monetária, dos juros, multas e juros de mora;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§2º</w:t>
      </w:r>
      <w:r w:rsidRPr="00C166BE">
        <w:rPr>
          <w:rFonts w:ascii="Segoe UI" w:hAnsi="Segoe UI" w:cs="Segoe UI"/>
          <w:sz w:val="24"/>
          <w:szCs w:val="24"/>
        </w:rPr>
        <w:t xml:space="preserve"> O valor mínimo de cada parcela será de 1% (um por cento) do valor máximo da dívida consolidada e no caso do devedor optar por uma das opções descritas nos incisos I a VI deste artigo deverá ser considerado como valor máximo o montante consolidado após o desconto.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§3º</w:t>
      </w:r>
      <w:r w:rsidRPr="00C166BE">
        <w:rPr>
          <w:rFonts w:ascii="Segoe UI" w:hAnsi="Segoe UI" w:cs="Segoe UI"/>
          <w:sz w:val="24"/>
          <w:szCs w:val="24"/>
        </w:rPr>
        <w:t xml:space="preserve"> A parcela única ou primeira parcela da dívida de que trata este artigo deve ser quitada no ato do deferimento do parcelamento e as demais parcelas subsequentes deverão ser pagas até o dia trinta de cada mês.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lastRenderedPageBreak/>
        <w:t>§4º</w:t>
      </w:r>
      <w:r w:rsidRPr="00C166BE">
        <w:rPr>
          <w:rFonts w:ascii="Segoe UI" w:hAnsi="Segoe UI" w:cs="Segoe UI"/>
          <w:sz w:val="24"/>
          <w:szCs w:val="24"/>
        </w:rPr>
        <w:t xml:space="preserve"> As parcelas devem ser pagas através de boleto bancário ou outro instrumento legal, inclusive, na própria sede da Secretaria de Finanças e Tributação.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 5º</w:t>
      </w:r>
      <w:r w:rsidRPr="00C166BE">
        <w:rPr>
          <w:rFonts w:ascii="Segoe UI" w:hAnsi="Segoe UI" w:cs="Segoe UI"/>
          <w:sz w:val="24"/>
          <w:szCs w:val="24"/>
        </w:rPr>
        <w:t xml:space="preserve"> No pagamento de parcela em atraso será aplicado multa de 1% e acréscimos monetários.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 xml:space="preserve">§6º </w:t>
      </w:r>
      <w:r w:rsidRPr="00C166BE">
        <w:rPr>
          <w:rFonts w:ascii="Segoe UI" w:hAnsi="Segoe UI" w:cs="Segoe UI"/>
          <w:sz w:val="24"/>
          <w:szCs w:val="24"/>
        </w:rPr>
        <w:t>O valor de cada prestação deve corresponder ao montante da dívida consolidada, dividido pelo número de parcelas escolhido pelo devedor, observado o valor da parcela mínima do §2°.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§7°</w:t>
      </w:r>
      <w:r w:rsidRPr="00C166BE">
        <w:rPr>
          <w:rFonts w:ascii="Segoe UI" w:hAnsi="Segoe UI" w:cs="Segoe UI"/>
          <w:sz w:val="24"/>
          <w:szCs w:val="24"/>
        </w:rPr>
        <w:t xml:space="preserve"> O parcelamento de que trata o caput deste artigo submete-se também à disciplina legal da legislação tributária em vigor, na parte em que esta lei for omissa, e deverá ser realizada mediante requerimento dirigido à Secretaria Municipal competente pela inscrição de débitos e/ou multas na Dívida Ativa do Município;</w:t>
      </w: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Art. 4º</w:t>
      </w:r>
      <w:r w:rsidR="00C166BE">
        <w:rPr>
          <w:rFonts w:ascii="Segoe UI" w:hAnsi="Segoe UI" w:cs="Segoe UI"/>
          <w:b/>
          <w:sz w:val="24"/>
          <w:szCs w:val="24"/>
        </w:rPr>
        <w:t xml:space="preserve"> </w:t>
      </w:r>
      <w:r w:rsidRPr="00C166BE">
        <w:rPr>
          <w:rFonts w:ascii="Segoe UI" w:hAnsi="Segoe UI" w:cs="Segoe UI"/>
          <w:sz w:val="24"/>
          <w:szCs w:val="24"/>
        </w:rPr>
        <w:t xml:space="preserve">O contrato celebrado em decorrência do parcelamento de que trata esta Lei, será considerado descumprido e automaticamente rescindido, independentemente de qualquer ato, nas seguintes situações: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 xml:space="preserve">I - violação desta Lei;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 xml:space="preserve">II - inadimplemento de parcela, inclusive a única, por prazo superior a </w:t>
      </w:r>
      <w:r w:rsidR="00CF3B33" w:rsidRPr="00C166BE">
        <w:rPr>
          <w:rFonts w:ascii="Segoe UI" w:hAnsi="Segoe UI" w:cs="Segoe UI"/>
          <w:sz w:val="24"/>
          <w:szCs w:val="24"/>
        </w:rPr>
        <w:t>9</w:t>
      </w:r>
      <w:r w:rsidRPr="00C166BE">
        <w:rPr>
          <w:rFonts w:ascii="Segoe UI" w:hAnsi="Segoe UI" w:cs="Segoe UI"/>
          <w:sz w:val="24"/>
          <w:szCs w:val="24"/>
        </w:rPr>
        <w:t>0 (</w:t>
      </w:r>
      <w:r w:rsidR="00CF3B33" w:rsidRPr="00C166BE">
        <w:rPr>
          <w:rFonts w:ascii="Segoe UI" w:hAnsi="Segoe UI" w:cs="Segoe UI"/>
          <w:sz w:val="24"/>
          <w:szCs w:val="24"/>
        </w:rPr>
        <w:t>noventa</w:t>
      </w:r>
      <w:r w:rsidRPr="00C166BE">
        <w:rPr>
          <w:rFonts w:ascii="Segoe UI" w:hAnsi="Segoe UI" w:cs="Segoe UI"/>
          <w:sz w:val="24"/>
          <w:szCs w:val="24"/>
        </w:rPr>
        <w:t xml:space="preserve">) dias;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§1º</w:t>
      </w:r>
      <w:r w:rsidRPr="00C166BE">
        <w:rPr>
          <w:rFonts w:ascii="Segoe UI" w:hAnsi="Segoe UI" w:cs="Segoe UI"/>
          <w:sz w:val="24"/>
          <w:szCs w:val="24"/>
        </w:rPr>
        <w:t xml:space="preserve"> O saldo a pagar oriundo de parcelamento rescindido, ainda poderá ser objeto de novo parcelamento, mediante requerimento da parte beneficiária, em até 6 (seis) meses do reconhecimento da rescisão de que trata o </w:t>
      </w:r>
      <w:r w:rsidRPr="00C166BE">
        <w:rPr>
          <w:rFonts w:ascii="Segoe UI" w:hAnsi="Segoe UI" w:cs="Segoe UI"/>
          <w:i/>
          <w:sz w:val="24"/>
          <w:szCs w:val="24"/>
        </w:rPr>
        <w:t>caput</w:t>
      </w:r>
      <w:r w:rsidRPr="00C166BE">
        <w:rPr>
          <w:rFonts w:ascii="Segoe UI" w:hAnsi="Segoe UI" w:cs="Segoe UI"/>
          <w:sz w:val="24"/>
          <w:szCs w:val="24"/>
        </w:rPr>
        <w:t>.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b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§2°</w:t>
      </w:r>
      <w:r w:rsidRPr="00C166BE">
        <w:rPr>
          <w:rFonts w:ascii="Segoe UI" w:hAnsi="Segoe UI" w:cs="Segoe UI"/>
          <w:sz w:val="24"/>
          <w:szCs w:val="24"/>
        </w:rPr>
        <w:t xml:space="preserve"> O saldo devedor resultante de novo parcelamento deverá ser dividido no máximo em </w:t>
      </w:r>
      <w:r w:rsidR="00657D81" w:rsidRPr="00C166BE">
        <w:rPr>
          <w:rFonts w:ascii="Segoe UI" w:hAnsi="Segoe UI" w:cs="Segoe UI"/>
          <w:sz w:val="24"/>
          <w:szCs w:val="24"/>
        </w:rPr>
        <w:t>60</w:t>
      </w:r>
      <w:r w:rsidRPr="00C166BE">
        <w:rPr>
          <w:rFonts w:ascii="Segoe UI" w:hAnsi="Segoe UI" w:cs="Segoe UI"/>
          <w:sz w:val="24"/>
          <w:szCs w:val="24"/>
        </w:rPr>
        <w:t xml:space="preserve"> (</w:t>
      </w:r>
      <w:r w:rsidR="00657D81" w:rsidRPr="00C166BE">
        <w:rPr>
          <w:rFonts w:ascii="Segoe UI" w:hAnsi="Segoe UI" w:cs="Segoe UI"/>
          <w:sz w:val="24"/>
          <w:szCs w:val="24"/>
        </w:rPr>
        <w:t>sessenta</w:t>
      </w:r>
      <w:r w:rsidRPr="00C166BE">
        <w:rPr>
          <w:rFonts w:ascii="Segoe UI" w:hAnsi="Segoe UI" w:cs="Segoe UI"/>
          <w:sz w:val="24"/>
          <w:szCs w:val="24"/>
        </w:rPr>
        <w:t xml:space="preserve">) parcelas ou em número de vezes escolhido pela parte beneficiária, descontado o número de parcelas já pagas, em conformidade com o que dispõe o art. 3º desta Lei, vedada a opção dos incisos I a VI. 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§3º</w:t>
      </w:r>
      <w:r w:rsidRPr="00C166BE">
        <w:rPr>
          <w:rFonts w:ascii="Segoe UI" w:hAnsi="Segoe UI" w:cs="Segoe UI"/>
          <w:sz w:val="24"/>
          <w:szCs w:val="24"/>
        </w:rPr>
        <w:t xml:space="preserve"> Na hipótese de o contrato de parcelamento original ser rescindido por força do </w:t>
      </w:r>
      <w:r w:rsidRPr="00C166BE">
        <w:rPr>
          <w:rFonts w:ascii="Segoe UI" w:hAnsi="Segoe UI" w:cs="Segoe UI"/>
          <w:i/>
          <w:sz w:val="24"/>
          <w:szCs w:val="24"/>
        </w:rPr>
        <w:t>caput</w:t>
      </w:r>
      <w:r w:rsidRPr="00C166BE">
        <w:rPr>
          <w:rFonts w:ascii="Segoe UI" w:hAnsi="Segoe UI" w:cs="Segoe UI"/>
          <w:sz w:val="24"/>
          <w:szCs w:val="24"/>
        </w:rPr>
        <w:t xml:space="preserve"> deste artigo e não havendo pedido de novo parcelamento dentro do prazo de que trata o §1º acima, esse deve ser restabelecido, em relação ao saldo devedor, nos valores originários da correção monetária, das multas e dos juros dispensados, prosseguindo-se com a cobrança administrativa do débito remanescente.</w:t>
      </w:r>
    </w:p>
    <w:p w:rsidR="00CF3B33" w:rsidRPr="00C166BE" w:rsidRDefault="00CF3B33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b/>
          <w:sz w:val="24"/>
          <w:szCs w:val="24"/>
        </w:rPr>
      </w:pPr>
    </w:p>
    <w:p w:rsidR="00137AF5" w:rsidRP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Art. 5º </w:t>
      </w:r>
      <w:r w:rsidR="00137AF5" w:rsidRPr="00C166BE">
        <w:rPr>
          <w:rFonts w:ascii="Segoe UI" w:hAnsi="Segoe UI" w:cs="Segoe UI"/>
          <w:sz w:val="24"/>
          <w:szCs w:val="24"/>
        </w:rPr>
        <w:t xml:space="preserve">Os débitos de que trata esta Lei, que não sejam liquidados ou parcelados, deverão </w:t>
      </w:r>
      <w:r w:rsidR="00CF3B33" w:rsidRPr="00C166BE">
        <w:rPr>
          <w:rFonts w:ascii="Segoe UI" w:hAnsi="Segoe UI" w:cs="Segoe UI"/>
          <w:sz w:val="24"/>
          <w:szCs w:val="24"/>
        </w:rPr>
        <w:t xml:space="preserve">permanecer </w:t>
      </w:r>
      <w:r w:rsidR="00137AF5" w:rsidRPr="00C166BE">
        <w:rPr>
          <w:rFonts w:ascii="Segoe UI" w:hAnsi="Segoe UI" w:cs="Segoe UI"/>
          <w:sz w:val="24"/>
          <w:szCs w:val="24"/>
        </w:rPr>
        <w:t>inscritos na Dívida Ativa do Município no prazo de 15 (quinze) dias úteis após a publicação da decisão transitada em julgado, observadas as seguintes competências: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B36D97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§1º</w:t>
      </w:r>
      <w:r w:rsidR="00137AF5" w:rsidRPr="00C166BE">
        <w:rPr>
          <w:rFonts w:ascii="Segoe UI" w:hAnsi="Segoe UI" w:cs="Segoe UI"/>
          <w:sz w:val="24"/>
          <w:szCs w:val="24"/>
        </w:rPr>
        <w:t xml:space="preserve"> A Secretaria Municipal competente será responsável pela inscrição de débitos e/ou multas inscritos ou não em Dívida Ativa, bem como pela cobrança administrativa da dívida inscrita. 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B36D97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§2º</w:t>
      </w:r>
      <w:r w:rsidR="00C166BE">
        <w:rPr>
          <w:rFonts w:ascii="Segoe UI" w:hAnsi="Segoe UI" w:cs="Segoe UI"/>
          <w:sz w:val="24"/>
          <w:szCs w:val="24"/>
        </w:rPr>
        <w:t xml:space="preserve"> </w:t>
      </w:r>
      <w:r w:rsidR="00137AF5" w:rsidRPr="00C166BE">
        <w:rPr>
          <w:rFonts w:ascii="Segoe UI" w:hAnsi="Segoe UI" w:cs="Segoe UI"/>
          <w:sz w:val="24"/>
          <w:szCs w:val="24"/>
        </w:rPr>
        <w:t>A Procuradoria Geral do Município será responsável por realizar a cobrança judicial necessária ao recolhimento de débitos e/ou multas inscritos em Dívida Ativa que sejam ou não objeto dos benefícios de parcelamento previstos nesta Lei.</w:t>
      </w:r>
    </w:p>
    <w:p w:rsidR="00C166BE" w:rsidRDefault="00C166BE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CF3B33" w:rsidRPr="00C166BE" w:rsidRDefault="00B36D97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>§3º</w:t>
      </w:r>
      <w:r w:rsidR="00C166BE">
        <w:rPr>
          <w:rFonts w:ascii="Segoe UI" w:hAnsi="Segoe UI" w:cs="Segoe UI"/>
          <w:sz w:val="24"/>
          <w:szCs w:val="24"/>
        </w:rPr>
        <w:t xml:space="preserve"> </w:t>
      </w:r>
      <w:r w:rsidR="00CF3B33" w:rsidRPr="00C166BE">
        <w:rPr>
          <w:rFonts w:ascii="Segoe UI" w:hAnsi="Segoe UI" w:cs="Segoe UI"/>
          <w:sz w:val="24"/>
          <w:szCs w:val="24"/>
        </w:rPr>
        <w:t>O devedor não terá seu nome inscrito na Dívida Ativa do Município quando tiver celebrado acordo de parcelamento do débito, exceto se ultrapassar 90 (noventa) dias de atraso, ocorrendo à rescisão do contrato, nos ter</w:t>
      </w:r>
      <w:r w:rsidRPr="00C166BE">
        <w:rPr>
          <w:rFonts w:ascii="Segoe UI" w:hAnsi="Segoe UI" w:cs="Segoe UI"/>
          <w:sz w:val="24"/>
          <w:szCs w:val="24"/>
        </w:rPr>
        <w:t>m</w:t>
      </w:r>
      <w:r w:rsidR="00CF3B33" w:rsidRPr="00C166BE">
        <w:rPr>
          <w:rFonts w:ascii="Segoe UI" w:hAnsi="Segoe UI" w:cs="Segoe UI"/>
          <w:sz w:val="24"/>
          <w:szCs w:val="24"/>
        </w:rPr>
        <w:t xml:space="preserve">os previsto s no art. 4º, </w:t>
      </w:r>
      <w:r w:rsidRPr="00C166BE">
        <w:rPr>
          <w:rFonts w:ascii="Segoe UI" w:hAnsi="Segoe UI" w:cs="Segoe UI"/>
          <w:sz w:val="24"/>
          <w:szCs w:val="24"/>
        </w:rPr>
        <w:t xml:space="preserve">§2º, da presente lei. </w:t>
      </w: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 xml:space="preserve"> </w:t>
      </w:r>
    </w:p>
    <w:p w:rsidR="00137AF5" w:rsidRPr="00C166BE" w:rsidRDefault="00137AF5" w:rsidP="00C166BE">
      <w:pPr>
        <w:spacing w:after="0" w:line="240" w:lineRule="auto"/>
        <w:ind w:right="-852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sz w:val="24"/>
          <w:szCs w:val="24"/>
        </w:rPr>
        <w:tab/>
      </w:r>
      <w:r w:rsidRPr="00C166BE">
        <w:rPr>
          <w:rFonts w:ascii="Segoe UI" w:hAnsi="Segoe UI" w:cs="Segoe UI"/>
          <w:sz w:val="24"/>
          <w:szCs w:val="24"/>
        </w:rPr>
        <w:tab/>
      </w:r>
      <w:r w:rsidRPr="00C166BE">
        <w:rPr>
          <w:rFonts w:ascii="Segoe UI" w:hAnsi="Segoe UI" w:cs="Segoe UI"/>
          <w:b/>
          <w:sz w:val="24"/>
          <w:szCs w:val="24"/>
        </w:rPr>
        <w:t>Art. 6</w:t>
      </w:r>
      <w:r w:rsidRPr="00C166BE">
        <w:rPr>
          <w:rFonts w:ascii="Segoe UI" w:hAnsi="Segoe UI" w:cs="Segoe UI"/>
          <w:b/>
          <w:sz w:val="24"/>
          <w:szCs w:val="24"/>
          <w:vertAlign w:val="superscript"/>
        </w:rPr>
        <w:t>o</w:t>
      </w:r>
      <w:r w:rsidR="00FF32C7">
        <w:rPr>
          <w:rFonts w:ascii="Segoe UI" w:hAnsi="Segoe UI" w:cs="Segoe UI"/>
          <w:b/>
          <w:sz w:val="24"/>
          <w:szCs w:val="24"/>
        </w:rPr>
        <w:t xml:space="preserve"> </w:t>
      </w:r>
      <w:r w:rsidRPr="00C166BE">
        <w:rPr>
          <w:rFonts w:ascii="Segoe UI" w:hAnsi="Segoe UI" w:cs="Segoe UI"/>
          <w:sz w:val="24"/>
          <w:szCs w:val="24"/>
        </w:rPr>
        <w:t>A Procuradoria Geral do Município informará ao Tribunal de Contas do Estado sobre o deferimento dos pedidos de parcelamento ou a quitação de débitos e/ou multas descritos nesta Lei, de competência deste município, visando o saneamento processual quando não houver outra irregularidade, nos termos do § 3º do artigo 53 da Constituição do Estado do Rio Grande do Norte.</w:t>
      </w:r>
    </w:p>
    <w:p w:rsidR="00FF32C7" w:rsidRDefault="00FF32C7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FF32C7">
        <w:rPr>
          <w:rFonts w:ascii="Segoe UI" w:hAnsi="Segoe UI" w:cs="Segoe UI"/>
          <w:b/>
          <w:sz w:val="24"/>
          <w:szCs w:val="24"/>
        </w:rPr>
        <w:t>Parágrafo único.</w:t>
      </w:r>
      <w:r w:rsidRPr="00C166BE">
        <w:rPr>
          <w:rFonts w:ascii="Segoe UI" w:hAnsi="Segoe UI" w:cs="Segoe UI"/>
          <w:sz w:val="24"/>
          <w:szCs w:val="24"/>
        </w:rPr>
        <w:t xml:space="preserve"> O dever de informação de que trata este artigo deverá ser igualmente exercido pelo devedor junto ao Tribunal de Contas do Estado.</w:t>
      </w:r>
    </w:p>
    <w:p w:rsidR="00137AF5" w:rsidRPr="00C166BE" w:rsidRDefault="00137AF5" w:rsidP="00C166BE">
      <w:pPr>
        <w:spacing w:after="0" w:line="240" w:lineRule="auto"/>
        <w:ind w:right="-852"/>
        <w:rPr>
          <w:rFonts w:ascii="Segoe UI" w:hAnsi="Segoe UI" w:cs="Segoe UI"/>
          <w:sz w:val="24"/>
          <w:szCs w:val="24"/>
        </w:rPr>
      </w:pP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  <w:r w:rsidRPr="00C166BE">
        <w:rPr>
          <w:rFonts w:ascii="Segoe UI" w:hAnsi="Segoe UI" w:cs="Segoe UI"/>
          <w:b/>
          <w:sz w:val="24"/>
          <w:szCs w:val="24"/>
        </w:rPr>
        <w:t>Art. 7º</w:t>
      </w:r>
      <w:r w:rsidR="00FF32C7">
        <w:rPr>
          <w:rFonts w:ascii="Segoe UI" w:hAnsi="Segoe UI" w:cs="Segoe UI"/>
          <w:b/>
          <w:sz w:val="24"/>
          <w:szCs w:val="24"/>
        </w:rPr>
        <w:t xml:space="preserve"> </w:t>
      </w:r>
      <w:r w:rsidRPr="00C166BE">
        <w:rPr>
          <w:rFonts w:ascii="Segoe UI" w:hAnsi="Segoe UI" w:cs="Segoe UI"/>
          <w:sz w:val="24"/>
          <w:szCs w:val="24"/>
        </w:rPr>
        <w:t>Esta Lei entra em vigor na data da s</w:t>
      </w:r>
      <w:r w:rsidR="00FF32C7">
        <w:rPr>
          <w:rFonts w:ascii="Segoe UI" w:hAnsi="Segoe UI" w:cs="Segoe UI"/>
          <w:sz w:val="24"/>
          <w:szCs w:val="24"/>
        </w:rPr>
        <w:t>ua publicação, revogadas</w:t>
      </w:r>
      <w:r w:rsidRPr="00C166BE">
        <w:rPr>
          <w:rFonts w:ascii="Segoe UI" w:hAnsi="Segoe UI" w:cs="Segoe UI"/>
          <w:sz w:val="24"/>
          <w:szCs w:val="24"/>
        </w:rPr>
        <w:t xml:space="preserve"> </w:t>
      </w:r>
      <w:r w:rsidR="00FF32C7">
        <w:rPr>
          <w:rFonts w:ascii="Segoe UI" w:hAnsi="Segoe UI" w:cs="Segoe UI"/>
          <w:sz w:val="24"/>
          <w:szCs w:val="24"/>
        </w:rPr>
        <w:t>às disposições em contrário.</w:t>
      </w:r>
    </w:p>
    <w:p w:rsidR="00137AF5" w:rsidRPr="00C166BE" w:rsidRDefault="00137AF5" w:rsidP="00C166BE">
      <w:pPr>
        <w:spacing w:after="0" w:line="240" w:lineRule="auto"/>
        <w:ind w:right="-852" w:firstLine="1418"/>
        <w:jc w:val="both"/>
        <w:rPr>
          <w:rFonts w:ascii="Segoe UI" w:hAnsi="Segoe UI" w:cs="Segoe UI"/>
          <w:sz w:val="24"/>
          <w:szCs w:val="24"/>
        </w:rPr>
      </w:pPr>
    </w:p>
    <w:p w:rsidR="00FF32C7" w:rsidRPr="00FF32C7" w:rsidRDefault="00FF32C7" w:rsidP="00FF32C7">
      <w:pPr>
        <w:ind w:firstLine="1418"/>
        <w:jc w:val="both"/>
        <w:rPr>
          <w:rFonts w:ascii="Segoe UI" w:hAnsi="Segoe UI" w:cs="Segoe UI"/>
          <w:sz w:val="24"/>
          <w:szCs w:val="24"/>
        </w:rPr>
      </w:pPr>
      <w:r w:rsidRPr="00FF32C7">
        <w:rPr>
          <w:rFonts w:ascii="Segoe UI" w:hAnsi="Segoe UI" w:cs="Segoe UI"/>
          <w:sz w:val="24"/>
          <w:szCs w:val="24"/>
        </w:rPr>
        <w:t>Gabinete do Prefeito de Campo Redondo, Centro Administrativo</w:t>
      </w:r>
      <w:r w:rsidR="005C190A">
        <w:rPr>
          <w:rFonts w:ascii="Segoe UI" w:hAnsi="Segoe UI" w:cs="Segoe UI"/>
          <w:sz w:val="24"/>
          <w:szCs w:val="24"/>
        </w:rPr>
        <w:t xml:space="preserve"> “JOSÉ ALBERANY DE SOUZA”, em 20</w:t>
      </w:r>
      <w:r w:rsidRPr="00FF32C7">
        <w:rPr>
          <w:rFonts w:ascii="Segoe UI" w:hAnsi="Segoe UI" w:cs="Segoe UI"/>
          <w:sz w:val="24"/>
          <w:szCs w:val="24"/>
        </w:rPr>
        <w:t xml:space="preserve"> de </w:t>
      </w:r>
      <w:bookmarkStart w:id="0" w:name="_GoBack"/>
      <w:bookmarkEnd w:id="0"/>
      <w:r w:rsidR="008426DD">
        <w:rPr>
          <w:rFonts w:ascii="Segoe UI" w:hAnsi="Segoe UI" w:cs="Segoe UI"/>
          <w:sz w:val="24"/>
          <w:szCs w:val="24"/>
        </w:rPr>
        <w:t>dezembro</w:t>
      </w:r>
      <w:r w:rsidRPr="00FF32C7">
        <w:rPr>
          <w:rFonts w:ascii="Segoe UI" w:hAnsi="Segoe UI" w:cs="Segoe UI"/>
          <w:sz w:val="24"/>
          <w:szCs w:val="24"/>
        </w:rPr>
        <w:t xml:space="preserve"> de 2016.</w:t>
      </w:r>
    </w:p>
    <w:p w:rsidR="00FF32C7" w:rsidRDefault="00FF32C7" w:rsidP="00FF32C7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5801BA" w:rsidRDefault="005801BA" w:rsidP="00FF32C7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FF32C7" w:rsidRPr="00FF32C7" w:rsidRDefault="00FF32C7" w:rsidP="00FF32C7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FF32C7">
        <w:rPr>
          <w:rFonts w:ascii="Segoe UI" w:hAnsi="Segoe UI" w:cs="Segoe UI"/>
          <w:b/>
          <w:sz w:val="24"/>
          <w:szCs w:val="24"/>
        </w:rPr>
        <w:t>Alessandru</w:t>
      </w:r>
      <w:proofErr w:type="spellEnd"/>
      <w:r w:rsidRPr="00FF32C7">
        <w:rPr>
          <w:rFonts w:ascii="Segoe UI" w:hAnsi="Segoe UI" w:cs="Segoe UI"/>
          <w:b/>
          <w:sz w:val="24"/>
          <w:szCs w:val="24"/>
        </w:rPr>
        <w:t xml:space="preserve"> Emmanuel Pinheiro e Alves</w:t>
      </w:r>
    </w:p>
    <w:p w:rsidR="00137AF5" w:rsidRPr="008426DD" w:rsidRDefault="008426DD" w:rsidP="008426DD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Prefeito</w:t>
      </w:r>
    </w:p>
    <w:sectPr w:rsidR="00137AF5" w:rsidRPr="008426DD" w:rsidSect="00AE6E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AE" w:rsidRDefault="00AD52AE" w:rsidP="00C166BE">
      <w:pPr>
        <w:spacing w:after="0" w:line="240" w:lineRule="auto"/>
      </w:pPr>
      <w:r>
        <w:separator/>
      </w:r>
    </w:p>
  </w:endnote>
  <w:endnote w:type="continuationSeparator" w:id="0">
    <w:p w:rsidR="00AD52AE" w:rsidRDefault="00AD52AE" w:rsidP="00C1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AE" w:rsidRDefault="00AD52AE" w:rsidP="00C166BE">
      <w:pPr>
        <w:spacing w:after="0" w:line="240" w:lineRule="auto"/>
      </w:pPr>
      <w:r>
        <w:separator/>
      </w:r>
    </w:p>
  </w:footnote>
  <w:footnote w:type="continuationSeparator" w:id="0">
    <w:p w:rsidR="00AD52AE" w:rsidRDefault="00AD52AE" w:rsidP="00C1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BE" w:rsidRDefault="00C166BE">
    <w:r>
      <w:rPr>
        <w:noProof/>
      </w:rPr>
      <w:drawing>
        <wp:anchor distT="0" distB="0" distL="114300" distR="114300" simplePos="0" relativeHeight="251659264" behindDoc="1" locked="0" layoutInCell="1" allowOverlap="1" wp14:anchorId="7BCD7137" wp14:editId="137D3A8D">
          <wp:simplePos x="0" y="0"/>
          <wp:positionH relativeFrom="margin">
            <wp:posOffset>2167958</wp:posOffset>
          </wp:positionH>
          <wp:positionV relativeFrom="margin">
            <wp:posOffset>-1771135</wp:posOffset>
          </wp:positionV>
          <wp:extent cx="1607820" cy="10318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66BE" w:rsidRDefault="00C166BE"/>
  <w:tbl>
    <w:tblPr>
      <w:tblW w:w="16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  <w:gridCol w:w="6120"/>
    </w:tblGrid>
    <w:tr w:rsidR="00C166BE" w:rsidRPr="007212CA" w:rsidTr="005D6E25">
      <w:tc>
        <w:tcPr>
          <w:tcW w:w="9889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C166BE" w:rsidRPr="007212CA" w:rsidRDefault="00C166BE" w:rsidP="00C166BE">
          <w:pPr>
            <w:spacing w:after="0" w:line="240" w:lineRule="auto"/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Estado do Rio Grande do Norte</w:t>
          </w:r>
        </w:p>
        <w:p w:rsidR="00C166BE" w:rsidRPr="007212CA" w:rsidRDefault="00C166BE" w:rsidP="00C166BE">
          <w:pPr>
            <w:spacing w:after="0" w:line="240" w:lineRule="auto"/>
            <w:jc w:val="center"/>
            <w:rPr>
              <w:rFonts w:ascii="Tahoma" w:hAnsi="Tahoma" w:cs="Tahoma"/>
              <w:sz w:val="26"/>
              <w:szCs w:val="26"/>
            </w:rPr>
          </w:pPr>
          <w:r w:rsidRPr="007212CA">
            <w:rPr>
              <w:rFonts w:ascii="Tahoma" w:hAnsi="Tahoma" w:cs="Tahoma"/>
              <w:sz w:val="26"/>
              <w:szCs w:val="26"/>
            </w:rPr>
            <w:t>Prefeitura Municipal de Campo Redondo</w:t>
          </w:r>
        </w:p>
        <w:p w:rsidR="00C166BE" w:rsidRPr="007212CA" w:rsidRDefault="00C166BE" w:rsidP="00C166BE">
          <w:pPr>
            <w:spacing w:after="0" w:line="240" w:lineRule="auto"/>
            <w:jc w:val="center"/>
            <w:rPr>
              <w:rFonts w:ascii="Tahoma" w:hAnsi="Tahoma" w:cs="Tahoma"/>
              <w:b/>
            </w:rPr>
          </w:pPr>
          <w:r w:rsidRPr="007212CA">
            <w:rPr>
              <w:rFonts w:ascii="Tahoma" w:hAnsi="Tahoma" w:cs="Tahoma"/>
              <w:b/>
            </w:rPr>
            <w:t>GABINETE DO PREFEITO</w:t>
          </w:r>
        </w:p>
      </w:tc>
      <w:tc>
        <w:tcPr>
          <w:tcW w:w="6120" w:type="dxa"/>
          <w:tcBorders>
            <w:top w:val="single" w:sz="4" w:space="0" w:color="FFFFFF"/>
            <w:left w:val="single" w:sz="4" w:space="0" w:color="FFFFFF"/>
            <w:bottom w:val="single" w:sz="24" w:space="0" w:color="FFFFFF"/>
            <w:right w:val="single" w:sz="4" w:space="0" w:color="FFFFFF"/>
          </w:tcBorders>
          <w:shd w:val="clear" w:color="auto" w:fill="auto"/>
        </w:tcPr>
        <w:p w:rsidR="00C166BE" w:rsidRPr="007212CA" w:rsidRDefault="00C166BE" w:rsidP="00C166BE">
          <w:pPr>
            <w:spacing w:after="0" w:line="240" w:lineRule="auto"/>
            <w:rPr>
              <w:rFonts w:ascii="Tahoma" w:hAnsi="Tahoma" w:cs="Tahoma"/>
            </w:rPr>
          </w:pPr>
        </w:p>
      </w:tc>
    </w:tr>
  </w:tbl>
  <w:p w:rsidR="00C166BE" w:rsidRPr="007212CA" w:rsidRDefault="00C166BE" w:rsidP="00C166BE">
    <w:pPr>
      <w:pStyle w:val="Cabealho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F5"/>
    <w:rsid w:val="00137AF5"/>
    <w:rsid w:val="00294E6C"/>
    <w:rsid w:val="003667CF"/>
    <w:rsid w:val="005801BA"/>
    <w:rsid w:val="00597A95"/>
    <w:rsid w:val="005C190A"/>
    <w:rsid w:val="006044FB"/>
    <w:rsid w:val="00657D81"/>
    <w:rsid w:val="008426DD"/>
    <w:rsid w:val="008F5EC6"/>
    <w:rsid w:val="00AD52AE"/>
    <w:rsid w:val="00B36D97"/>
    <w:rsid w:val="00B91207"/>
    <w:rsid w:val="00C166BE"/>
    <w:rsid w:val="00CF3B33"/>
    <w:rsid w:val="00DA3084"/>
    <w:rsid w:val="00FC3C28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9C36D-6AE1-41EA-9335-555C4E6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37AF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val="en-US"/>
    </w:rPr>
  </w:style>
  <w:style w:type="character" w:styleId="Hyperlink">
    <w:name w:val="Hyperlink"/>
    <w:rsid w:val="00137AF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BE"/>
  </w:style>
  <w:style w:type="paragraph" w:styleId="Rodap">
    <w:name w:val="footer"/>
    <w:basedOn w:val="Normal"/>
    <w:link w:val="RodapChar"/>
    <w:uiPriority w:val="99"/>
    <w:unhideWhenUsed/>
    <w:rsid w:val="00C1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Anesiano Ramos</dc:creator>
  <cp:lastModifiedBy>usuario</cp:lastModifiedBy>
  <cp:revision>3</cp:revision>
  <cp:lastPrinted>2016-11-29T21:10:00Z</cp:lastPrinted>
  <dcterms:created xsi:type="dcterms:W3CDTF">2016-12-14T18:21:00Z</dcterms:created>
  <dcterms:modified xsi:type="dcterms:W3CDTF">2016-12-20T15:39:00Z</dcterms:modified>
</cp:coreProperties>
</file>